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70" w:rsidRPr="002053CF" w:rsidRDefault="00BF7C70" w:rsidP="002053CF">
      <w:pPr>
        <w:spacing w:after="213"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05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Изменения,</w:t>
      </w:r>
      <w:r w:rsidRPr="00205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которые вносятся в федеральные государственные образовательные стандарты среднего профессионального образования</w:t>
      </w:r>
    </w:p>
    <w:p w:rsidR="00BF7C70" w:rsidRPr="002053CF" w:rsidRDefault="00BF7C70" w:rsidP="002053CF">
      <w:pPr>
        <w:spacing w:after="213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053CF">
        <w:rPr>
          <w:rFonts w:ascii="Times New Roman" w:eastAsia="Times New Roman" w:hAnsi="Times New Roman" w:cs="Times New Roman"/>
          <w:color w:val="000000"/>
          <w:sz w:val="24"/>
          <w:szCs w:val="28"/>
        </w:rPr>
        <w:t>1</w:t>
      </w:r>
      <w:r w:rsidR="002053CF" w:rsidRPr="002053CF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Pr="002053CF">
        <w:rPr>
          <w:rFonts w:ascii="Times New Roman" w:eastAsia="Times New Roman" w:hAnsi="Times New Roman" w:cs="Times New Roman"/>
          <w:color w:val="000000"/>
          <w:sz w:val="24"/>
          <w:szCs w:val="28"/>
        </w:rPr>
        <w:t>. В федеральный государственный образовательный стандарт среднего профессионального образования по профессии 43.01.09 Повар, кондитер, утвержденный приказом Министерства образования и науки Российской Федерации от 9 декабря 2016 г. N 1569 (зарегистрирован Министерством юстиции Российской Федерации 22 декабря 2016 г., регистрационный N 44898), внести следующее изменение:</w:t>
      </w:r>
    </w:p>
    <w:p w:rsidR="00BF7C70" w:rsidRPr="002053CF" w:rsidRDefault="00BF7C70" w:rsidP="002053CF">
      <w:pPr>
        <w:spacing w:after="213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053CF">
        <w:rPr>
          <w:rFonts w:ascii="Times New Roman" w:eastAsia="Times New Roman" w:hAnsi="Times New Roman" w:cs="Times New Roman"/>
          <w:color w:val="000000"/>
          <w:sz w:val="24"/>
          <w:szCs w:val="28"/>
        </w:rPr>
        <w:t>в таблице N 1 "Структура и объем образовательной программы" строку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"/>
        <w:gridCol w:w="8067"/>
        <w:gridCol w:w="510"/>
        <w:gridCol w:w="644"/>
      </w:tblGrid>
      <w:tr w:rsidR="00BF7C70" w:rsidRPr="002053CF" w:rsidTr="00BF7C70">
        <w:tc>
          <w:tcPr>
            <w:tcW w:w="0" w:type="auto"/>
            <w:hideMark/>
          </w:tcPr>
          <w:p w:rsidR="00BF7C70" w:rsidRPr="002053CF" w:rsidRDefault="00BF7C70" w:rsidP="00205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05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"</w:t>
            </w:r>
          </w:p>
        </w:tc>
        <w:tc>
          <w:tcPr>
            <w:tcW w:w="0" w:type="auto"/>
            <w:hideMark/>
          </w:tcPr>
          <w:p w:rsidR="00BF7C70" w:rsidRPr="002053CF" w:rsidRDefault="00BF7C70" w:rsidP="00205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05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0" w:type="auto"/>
            <w:hideMark/>
          </w:tcPr>
          <w:p w:rsidR="00BF7C70" w:rsidRPr="002053CF" w:rsidRDefault="00BF7C70" w:rsidP="00205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05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5724</w:t>
            </w:r>
          </w:p>
        </w:tc>
        <w:tc>
          <w:tcPr>
            <w:tcW w:w="0" w:type="auto"/>
            <w:hideMark/>
          </w:tcPr>
          <w:p w:rsidR="00BF7C70" w:rsidRPr="002053CF" w:rsidRDefault="00BF7C70" w:rsidP="00205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05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        "</w:t>
            </w:r>
          </w:p>
        </w:tc>
      </w:tr>
    </w:tbl>
    <w:p w:rsidR="00BF7C70" w:rsidRPr="002053CF" w:rsidRDefault="00BF7C70" w:rsidP="002053CF">
      <w:pPr>
        <w:spacing w:after="213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053CF">
        <w:rPr>
          <w:rFonts w:ascii="Times New Roman" w:eastAsia="Times New Roman" w:hAnsi="Times New Roman" w:cs="Times New Roman"/>
          <w:color w:val="000000"/>
          <w:sz w:val="24"/>
          <w:szCs w:val="28"/>
        </w:rPr>
        <w:t>заменить строкой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"/>
        <w:gridCol w:w="7527"/>
        <w:gridCol w:w="510"/>
        <w:gridCol w:w="1184"/>
      </w:tblGrid>
      <w:tr w:rsidR="00BF7C70" w:rsidRPr="002053CF" w:rsidTr="00BF7C70">
        <w:tc>
          <w:tcPr>
            <w:tcW w:w="0" w:type="auto"/>
            <w:hideMark/>
          </w:tcPr>
          <w:p w:rsidR="00BF7C70" w:rsidRPr="002053CF" w:rsidRDefault="00BF7C70" w:rsidP="00205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05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"</w:t>
            </w:r>
          </w:p>
        </w:tc>
        <w:tc>
          <w:tcPr>
            <w:tcW w:w="0" w:type="auto"/>
            <w:hideMark/>
          </w:tcPr>
          <w:p w:rsidR="00BF7C70" w:rsidRPr="002053CF" w:rsidRDefault="00BF7C70" w:rsidP="00205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05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0" w:type="auto"/>
            <w:hideMark/>
          </w:tcPr>
          <w:p w:rsidR="00BF7C70" w:rsidRPr="002053CF" w:rsidRDefault="00BF7C70" w:rsidP="00205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05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5904</w:t>
            </w:r>
          </w:p>
        </w:tc>
        <w:tc>
          <w:tcPr>
            <w:tcW w:w="0" w:type="auto"/>
            <w:hideMark/>
          </w:tcPr>
          <w:p w:rsidR="00BF7C70" w:rsidRPr="002053CF" w:rsidRDefault="00BF7C70" w:rsidP="00205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05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                ".</w:t>
            </w:r>
          </w:p>
        </w:tc>
      </w:tr>
    </w:tbl>
    <w:p w:rsidR="007F7C08" w:rsidRDefault="007F7C08"/>
    <w:sectPr w:rsidR="007F7C08" w:rsidSect="0068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F7C70"/>
    <w:rsid w:val="002053CF"/>
    <w:rsid w:val="006818BD"/>
    <w:rsid w:val="007F7C08"/>
    <w:rsid w:val="00B666D6"/>
    <w:rsid w:val="00B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BD"/>
  </w:style>
  <w:style w:type="paragraph" w:styleId="3">
    <w:name w:val="heading 3"/>
    <w:basedOn w:val="a"/>
    <w:link w:val="30"/>
    <w:uiPriority w:val="9"/>
    <w:qFormat/>
    <w:rsid w:val="00BF7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C7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F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7C70"/>
  </w:style>
  <w:style w:type="character" w:styleId="a4">
    <w:name w:val="Hyperlink"/>
    <w:basedOn w:val="a0"/>
    <w:uiPriority w:val="99"/>
    <w:semiHidden/>
    <w:unhideWhenUsed/>
    <w:rsid w:val="00BF7C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p-rogova</cp:lastModifiedBy>
  <cp:revision>4</cp:revision>
  <dcterms:created xsi:type="dcterms:W3CDTF">2017-03-13T03:46:00Z</dcterms:created>
  <dcterms:modified xsi:type="dcterms:W3CDTF">2017-03-13T03:47:00Z</dcterms:modified>
</cp:coreProperties>
</file>